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F5" w:rsidRPr="007F2EF6" w:rsidRDefault="00CB7CF5" w:rsidP="00CB7CF5">
      <w:pPr>
        <w:rPr>
          <w:rFonts w:ascii="Arial" w:hAnsi="Arial" w:cs="Arial"/>
        </w:rPr>
      </w:pPr>
      <w:bookmarkStart w:id="0" w:name="_GoBack"/>
      <w:bookmarkEnd w:id="0"/>
    </w:p>
    <w:p w:rsidR="00CB7CF5" w:rsidRPr="007F2EF6" w:rsidRDefault="00CB7CF5" w:rsidP="00CB7CF5">
      <w:pPr>
        <w:rPr>
          <w:noProof/>
          <w:lang w:eastAsia="es-AR" w:bidi="he-IL"/>
        </w:rPr>
      </w:pPr>
      <w:r w:rsidRPr="007F2E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2584" wp14:editId="0FDE00AA">
                <wp:simplePos x="0" y="0"/>
                <wp:positionH relativeFrom="column">
                  <wp:posOffset>-97155</wp:posOffset>
                </wp:positionH>
                <wp:positionV relativeFrom="paragraph">
                  <wp:posOffset>-44450</wp:posOffset>
                </wp:positionV>
                <wp:extent cx="6134100" cy="1028700"/>
                <wp:effectExtent l="32385" t="35560" r="34290" b="4064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F5" w:rsidRDefault="00CB7CF5" w:rsidP="00CB7C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</w:pPr>
                            <w:r w:rsidRPr="002538AA"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  <w:t>INSTITUTO DR. BERNARDO FRIAS 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  <w:t>º</w:t>
                            </w:r>
                            <w:r w:rsidRPr="002538AA"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  <w:t>8008</w:t>
                            </w:r>
                          </w:p>
                          <w:p w:rsidR="00CB7CF5" w:rsidRDefault="00CB7CF5" w:rsidP="00CB7CF5">
                            <w:pPr>
                              <w:jc w:val="center"/>
                            </w:pPr>
                            <w:r w:rsidRPr="002538AA"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  <w:t xml:space="preserve">      </w:t>
                            </w:r>
                            <w:bookmarkStart w:id="1" w:name="_Hlk4952258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8F9FB5" wp14:editId="4FEED192">
                                  <wp:extent cx="495300" cy="61912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  <w:p w:rsidR="00CB7CF5" w:rsidRPr="002538AA" w:rsidRDefault="00CB7CF5" w:rsidP="00CB7C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A2584" id="Rectángulo 2" o:spid="_x0000_s1026" style="position:absolute;margin-left:-7.65pt;margin-top:-3.5pt;width:48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" strokeweight="5pt">
                <v:stroke linestyle="thickThin"/>
                <v:textbox>
                  <w:txbxContent>
                    <w:p w:rsidR="00CB7CF5" w:rsidRDefault="00CB7CF5" w:rsidP="00CB7C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</w:pPr>
                      <w:r w:rsidRPr="002538AA"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  <w:t>INSTITUTO DR. BERNARDO FRIAS 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  <w:t>º</w:t>
                      </w:r>
                      <w:r w:rsidRPr="002538AA"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  <w:t>8008</w:t>
                      </w:r>
                    </w:p>
                    <w:p w:rsidR="00CB7CF5" w:rsidRDefault="00CB7CF5" w:rsidP="00CB7CF5">
                      <w:pPr>
                        <w:jc w:val="center"/>
                      </w:pPr>
                      <w:r w:rsidRPr="002538AA"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  <w:t xml:space="preserve">      </w:t>
                      </w:r>
                      <w:bookmarkStart w:id="1" w:name="_Hlk4952258"/>
                      <w:r>
                        <w:rPr>
                          <w:noProof/>
                        </w:rPr>
                        <w:drawing>
                          <wp:inline distT="0" distB="0" distL="0" distR="0" wp14:anchorId="7B8F9FB5" wp14:editId="4FEED192">
                            <wp:extent cx="495300" cy="61912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CB7CF5" w:rsidRPr="002538AA" w:rsidRDefault="00CB7CF5" w:rsidP="00CB7C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7CF5" w:rsidRPr="007F2EF6" w:rsidRDefault="00CB7CF5" w:rsidP="00CB7CF5"/>
    <w:p w:rsidR="00CB7CF5" w:rsidRPr="007F2EF6" w:rsidRDefault="00CB7CF5" w:rsidP="00CB7CF5"/>
    <w:p w:rsidR="00CB7CF5" w:rsidRPr="007F2EF6" w:rsidRDefault="00CB7CF5" w:rsidP="00CB7CF5"/>
    <w:p w:rsidR="00CB7CF5" w:rsidRPr="007F2EF6" w:rsidRDefault="00CB7CF5" w:rsidP="00CB7CF5"/>
    <w:p w:rsidR="00CB7CF5" w:rsidRPr="007F2EF6" w:rsidRDefault="00CB7CF5" w:rsidP="00CB7CF5"/>
    <w:p w:rsidR="00CB7CF5" w:rsidRPr="007F2EF6" w:rsidRDefault="00CB7CF5" w:rsidP="00CB7CF5">
      <w:pPr>
        <w:pStyle w:val="Ttulo3"/>
        <w:pBdr>
          <w:top w:val="thinThickSmallGap" w:sz="24" w:space="14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ookman Old Style" w:hAnsi="Bookman Old Style"/>
          <w:sz w:val="28"/>
        </w:rPr>
      </w:pPr>
      <w:r w:rsidRPr="007F2EF6">
        <w:rPr>
          <w:rFonts w:ascii="Bookman Old Style" w:hAnsi="Bookman Old Style"/>
          <w:sz w:val="28"/>
        </w:rPr>
        <w:t xml:space="preserve">PROGRAMA                                                                                                                                               </w:t>
      </w:r>
    </w:p>
    <w:p w:rsidR="00CB7CF5" w:rsidRPr="007F2EF6" w:rsidRDefault="00CB7CF5" w:rsidP="00CB7CF5">
      <w:pPr>
        <w:jc w:val="center"/>
        <w:rPr>
          <w:b/>
          <w:bCs/>
        </w:rPr>
      </w:pPr>
    </w:p>
    <w:p w:rsidR="00CB7CF5" w:rsidRPr="007F2EF6" w:rsidRDefault="00CB7CF5" w:rsidP="00CB7CF5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7F2EF6">
        <w:rPr>
          <w:rFonts w:ascii="Arial" w:hAnsi="Arial" w:cs="Arial"/>
        </w:rPr>
        <w:t>Espacio Curricular:   Problemática Social Contemporánea                                                                                                           Año: 2019</w:t>
      </w:r>
    </w:p>
    <w:p w:rsidR="00CB7CF5" w:rsidRPr="007F2EF6" w:rsidRDefault="00CB7CF5" w:rsidP="00CB7CF5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7F2EF6">
        <w:rPr>
          <w:rFonts w:ascii="Arial" w:hAnsi="Arial" w:cs="Arial"/>
        </w:rPr>
        <w:t xml:space="preserve">Profesor: Andrea Argañaraz       </w:t>
      </w:r>
    </w:p>
    <w:p w:rsidR="00CB7CF5" w:rsidRPr="007F2EF6" w:rsidRDefault="00CB7CF5" w:rsidP="00CB7CF5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 w:val="0"/>
          <w:bCs w:val="0"/>
        </w:rPr>
      </w:pPr>
      <w:r w:rsidRPr="007F2EF6">
        <w:rPr>
          <w:rFonts w:ascii="Arial" w:hAnsi="Arial" w:cs="Arial"/>
        </w:rPr>
        <w:t xml:space="preserve">Curso:    5° B </w:t>
      </w:r>
      <w:r w:rsidRPr="007F2EF6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</w:t>
      </w:r>
    </w:p>
    <w:p w:rsidR="00CB7CF5" w:rsidRPr="007F2EF6" w:rsidRDefault="00CB7CF5" w:rsidP="00CB7CF5">
      <w:pPr>
        <w:jc w:val="center"/>
        <w:rPr>
          <w:rFonts w:ascii="Arial" w:hAnsi="Arial" w:cs="Arial"/>
          <w:b/>
          <w:bCs/>
        </w:rPr>
      </w:pPr>
    </w:p>
    <w:p w:rsidR="00CB7CF5" w:rsidRPr="00642DC8" w:rsidRDefault="00CB7CF5" w:rsidP="00CB7CF5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642DC8">
        <w:rPr>
          <w:rFonts w:ascii="Arial" w:hAnsi="Arial" w:cs="Arial"/>
        </w:rPr>
        <w:t>PROPOSITOS</w:t>
      </w:r>
    </w:p>
    <w:p w:rsidR="00CB7CF5" w:rsidRPr="00642DC8" w:rsidRDefault="00CB7CF5" w:rsidP="00CB7CF5">
      <w:pPr>
        <w:rPr>
          <w:rFonts w:ascii="Arial" w:hAnsi="Arial" w:cs="Arial"/>
        </w:rPr>
      </w:pPr>
    </w:p>
    <w:p w:rsidR="00CB7CF5" w:rsidRPr="00642DC8" w:rsidRDefault="00CB7CF5" w:rsidP="00CB7C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Comprender y reflexionar sobre diversos planos de la vida social contemporánea, tanto del presente, como del pasado.</w:t>
      </w:r>
    </w:p>
    <w:p w:rsidR="00CB7CF5" w:rsidRPr="00642DC8" w:rsidRDefault="00CB7CF5" w:rsidP="00CB7C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Analizar críticamente los discursos de diversas producciones culturales acerca de temas y problemas relevantes de la vida social, en distintos contextos y a distintas escalas de análisis. </w:t>
      </w:r>
    </w:p>
    <w:p w:rsidR="00CB7CF5" w:rsidRPr="00642DC8" w:rsidRDefault="00CB7CF5" w:rsidP="00CB7C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Reconocer que el conocimiento social está permanentemente en construcción y reformulación.</w:t>
      </w:r>
    </w:p>
    <w:p w:rsidR="00CB7CF5" w:rsidRPr="00642DC8" w:rsidRDefault="00CB7CF5" w:rsidP="00CB7C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Indagar, plantear y analizar problemas sociales en su dimensión ética y política</w:t>
      </w:r>
    </w:p>
    <w:p w:rsidR="00CB7CF5" w:rsidRPr="00642DC8" w:rsidRDefault="00CB7CF5" w:rsidP="00CB7C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Examinar y respetar un núcleo de valores intrínsecamente vinculados con los Derechos Humanos Universales. </w:t>
      </w:r>
    </w:p>
    <w:p w:rsidR="00CB7CF5" w:rsidRPr="00642DC8" w:rsidRDefault="00CB7CF5" w:rsidP="00CB7CF5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642DC8">
        <w:rPr>
          <w:rFonts w:ascii="Arial" w:hAnsi="Arial" w:cs="Arial"/>
        </w:rPr>
        <w:t>COMPETENCIAS Y CAPACIDADES</w:t>
      </w:r>
    </w:p>
    <w:p w:rsidR="00CB7CF5" w:rsidRPr="00642DC8" w:rsidRDefault="00CB7CF5" w:rsidP="00CB7CF5">
      <w:pPr>
        <w:ind w:left="720"/>
        <w:rPr>
          <w:rFonts w:ascii="Arial" w:hAnsi="Arial" w:cs="Arial"/>
        </w:rPr>
      </w:pPr>
    </w:p>
    <w:p w:rsidR="00CB7CF5" w:rsidRPr="00642DC8" w:rsidRDefault="00CB7CF5" w:rsidP="00CB7C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Reconocer procesos sociales con autonomía</w:t>
      </w:r>
    </w:p>
    <w:p w:rsidR="00CB7CF5" w:rsidRPr="00642DC8" w:rsidRDefault="00CB7CF5" w:rsidP="00CB7C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Comparar puntos de vista diferentes a través de períodos de la historia</w:t>
      </w:r>
    </w:p>
    <w:p w:rsidR="00CB7CF5" w:rsidRPr="00642DC8" w:rsidRDefault="00CB7CF5" w:rsidP="00CB7C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Participar activamente por iniciativa propia</w:t>
      </w:r>
    </w:p>
    <w:p w:rsidR="00CB7CF5" w:rsidRPr="00642DC8" w:rsidRDefault="00CB7CF5" w:rsidP="00CB7C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Reelaborar modelos de procesos históricos</w:t>
      </w:r>
    </w:p>
    <w:p w:rsidR="00CB7CF5" w:rsidRPr="00642DC8" w:rsidRDefault="00CB7CF5" w:rsidP="00CB7C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Localizar y situar acontecimientos y sucesos en tiempo y espacio</w:t>
      </w:r>
    </w:p>
    <w:p w:rsidR="00CB7CF5" w:rsidRPr="00642DC8" w:rsidRDefault="00CB7CF5" w:rsidP="00CB7C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Asociar situaciones históricas con situaciones cotidianas</w:t>
      </w:r>
    </w:p>
    <w:p w:rsidR="00CB7CF5" w:rsidRPr="00642DC8" w:rsidRDefault="00CB7CF5" w:rsidP="00CB7C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Construir con lógica un marco histórico </w:t>
      </w:r>
    </w:p>
    <w:p w:rsidR="00CB7CF5" w:rsidRPr="00642DC8" w:rsidRDefault="00CB7CF5" w:rsidP="00CB7CF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Reconocer causa y efecto de diversas situaciones</w:t>
      </w:r>
    </w:p>
    <w:p w:rsidR="00CB7CF5" w:rsidRPr="00642DC8" w:rsidRDefault="00CB7CF5" w:rsidP="00CB7CF5">
      <w:pPr>
        <w:ind w:left="720"/>
        <w:jc w:val="both"/>
        <w:rPr>
          <w:rFonts w:ascii="Arial" w:hAnsi="Arial" w:cs="Arial"/>
        </w:rPr>
      </w:pPr>
    </w:p>
    <w:p w:rsidR="00CB7CF5" w:rsidRPr="00642DC8" w:rsidRDefault="00CB7CF5" w:rsidP="00CB7CF5">
      <w:pPr>
        <w:pStyle w:val="Ttulo5"/>
        <w:rPr>
          <w:rFonts w:ascii="Arial" w:hAnsi="Arial" w:cs="Arial"/>
        </w:rPr>
      </w:pPr>
      <w:r w:rsidRPr="00642DC8">
        <w:rPr>
          <w:rFonts w:ascii="Arial" w:hAnsi="Arial" w:cs="Arial"/>
        </w:rPr>
        <w:t>CONTENIDOS</w:t>
      </w:r>
    </w:p>
    <w:p w:rsidR="00CB7CF5" w:rsidRPr="00642DC8" w:rsidRDefault="00CB7CF5" w:rsidP="00CB7CF5">
      <w:pPr>
        <w:rPr>
          <w:rFonts w:ascii="Arial" w:hAnsi="Arial" w:cs="Arial"/>
        </w:rPr>
      </w:pPr>
    </w:p>
    <w:p w:rsidR="00CB7CF5" w:rsidRPr="00642DC8" w:rsidRDefault="00CB7CF5" w:rsidP="00CB7CF5">
      <w:pPr>
        <w:rPr>
          <w:rFonts w:ascii="Arial" w:hAnsi="Arial" w:cs="Arial"/>
        </w:rPr>
      </w:pPr>
      <w:r w:rsidRPr="00642DC8">
        <w:rPr>
          <w:rFonts w:ascii="Arial" w:hAnsi="Arial" w:cs="Arial"/>
        </w:rPr>
        <w:t>Eje Nº 1: SIGLO XX</w:t>
      </w:r>
    </w:p>
    <w:p w:rsidR="00CB7CF5" w:rsidRPr="00642DC8" w:rsidRDefault="00CB7CF5" w:rsidP="00CB7CF5">
      <w:pPr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La Segunda Guerra Mundial. El mundo desde 1945. La era de las Superpotencias. Formación de bloques y la guerra Fría. La coexistencia pacífica. La descolonización y el nacimiento del Tercer mundo. Las conferencias internacionales. Las Naciones Unidas y el foro de países no alineados. La evolución del mundo capitalista. La expansión del mundo comunista. El hundimiento del mundo comunista. Un nuevo orden internacional. Un Mundo desigual. Contrastes y desigualdades. Países del sur, pobreza </w:t>
      </w:r>
      <w:r w:rsidRPr="00642DC8">
        <w:rPr>
          <w:rFonts w:ascii="Arial" w:hAnsi="Arial" w:cs="Arial"/>
        </w:rPr>
        <w:lastRenderedPageBreak/>
        <w:t>y dependencia. La cooperación internacional. Diversas representaciones socio culturales dominantes en la Historia Argentina</w:t>
      </w:r>
    </w:p>
    <w:p w:rsidR="00CB7CF5" w:rsidRPr="00642DC8" w:rsidRDefault="00CB7CF5" w:rsidP="00CB7CF5">
      <w:pPr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 </w:t>
      </w:r>
    </w:p>
    <w:p w:rsidR="00CB7CF5" w:rsidRPr="00642DC8" w:rsidRDefault="00CB7CF5" w:rsidP="00CB7CF5">
      <w:pPr>
        <w:rPr>
          <w:rFonts w:ascii="Arial" w:hAnsi="Arial" w:cs="Arial"/>
        </w:rPr>
      </w:pPr>
      <w:r w:rsidRPr="00642DC8">
        <w:rPr>
          <w:rFonts w:ascii="Arial" w:hAnsi="Arial" w:cs="Arial"/>
        </w:rPr>
        <w:t>Eje Nº 2: SIGLO XXI ¿FIN DE LAS UTOPÍAS?</w:t>
      </w:r>
    </w:p>
    <w:p w:rsidR="00CB7CF5" w:rsidRPr="00642DC8" w:rsidRDefault="00CB7CF5" w:rsidP="00CB7CF5">
      <w:pPr>
        <w:rPr>
          <w:rFonts w:ascii="Arial" w:hAnsi="Arial" w:cs="Arial"/>
          <w:u w:val="single"/>
        </w:rPr>
      </w:pPr>
      <w:r w:rsidRPr="00642DC8">
        <w:rPr>
          <w:rFonts w:ascii="Arial" w:hAnsi="Arial" w:cs="Arial"/>
        </w:rPr>
        <w:t xml:space="preserve"> El advenimiento del posmodernismo y la postmodernidad. Valores en los que se sustentan. El problema de la ética y los valores en relación con temas como el aborto, avances biomédicos, entre otros. La familia y sus cambios. Nuevos roles y funciones. La creciente autonomía de los jóvenes. Fundamentalismo y Nacionalismo. Tráfico de armas, narcotráfico y trata de blancas. Pobreza, marginalidad y Violaciones de los Derechos Humanos.  Integración e interculturalidad. Problemas sociales contemporáneos en escalas nacional, regional y local. Diversas representaciones socio culturales dominantes en la Historia Argentina</w:t>
      </w:r>
    </w:p>
    <w:p w:rsidR="00CB7CF5" w:rsidRPr="00642DC8" w:rsidRDefault="00CB7CF5" w:rsidP="00CB7CF5">
      <w:pPr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 </w:t>
      </w:r>
    </w:p>
    <w:p w:rsidR="00CB7CF5" w:rsidRPr="00642DC8" w:rsidRDefault="00CB7CF5" w:rsidP="00CB7CF5">
      <w:pPr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Eje Nº 3: PROPUESTAS Y ALTERNATIVAS DE CAMBIO </w:t>
      </w:r>
    </w:p>
    <w:p w:rsidR="00CB7CF5" w:rsidRPr="00642DC8" w:rsidRDefault="00CB7CF5" w:rsidP="00CB7CF5">
      <w:pPr>
        <w:rPr>
          <w:rFonts w:ascii="Arial" w:hAnsi="Arial" w:cs="Arial"/>
          <w:lang w:val="fr-FR"/>
        </w:rPr>
      </w:pPr>
      <w:r w:rsidRPr="00642DC8">
        <w:rPr>
          <w:rFonts w:ascii="Arial" w:hAnsi="Arial" w:cs="Arial"/>
        </w:rPr>
        <w:t xml:space="preserve"> Los Derechos Humanos Universales. La gobernabilidad democrática de los países. Reducción de la pobreza. Prevención y recuperación de la Crisis.  Informes sobre Desarrollo Humano. Objetivos de Desarrollo del Milenio. Las migraciones, problemática, discriminación, potencialidades y amenazas. El descreimiento de la política y la caída de los grandes relatos. Nuevos emergentes ideológicos y nuevas formas de participación.  Identidad en la era de la globalización. Los movimientos de reafirmación de identidades. La educación y sus desafíos contemporáneos.  Hacia una convivencia pacífica. Resolución de conflictos. Los problemas interpersonales. Educación para la tolerancia y la Paz. Diversas representaciones socio culturales dominantes en la Historia Argentina</w:t>
      </w:r>
    </w:p>
    <w:p w:rsidR="00CB7CF5" w:rsidRPr="00642DC8" w:rsidRDefault="00CB7CF5" w:rsidP="00CB7CF5">
      <w:pPr>
        <w:spacing w:line="100" w:lineRule="atLeast"/>
        <w:rPr>
          <w:rFonts w:ascii="Arial" w:hAnsi="Arial" w:cs="Arial"/>
        </w:rPr>
      </w:pPr>
    </w:p>
    <w:p w:rsidR="00CB7CF5" w:rsidRPr="00642DC8" w:rsidRDefault="00CB7CF5" w:rsidP="00CB7CF5">
      <w:pPr>
        <w:spacing w:line="100" w:lineRule="atLeast"/>
        <w:rPr>
          <w:rFonts w:ascii="Arial" w:hAnsi="Arial" w:cs="Arial"/>
        </w:rPr>
      </w:pPr>
    </w:p>
    <w:p w:rsidR="00CB7CF5" w:rsidRPr="00642DC8" w:rsidRDefault="00CB7CF5" w:rsidP="00CB7CF5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 w:rsidRPr="00642DC8">
        <w:rPr>
          <w:rFonts w:ascii="Arial" w:hAnsi="Arial" w:cs="Arial"/>
        </w:rPr>
        <w:t>CRITERIOS DE EVALUACIÓN</w:t>
      </w:r>
    </w:p>
    <w:p w:rsidR="00CB7CF5" w:rsidRPr="00642DC8" w:rsidRDefault="00CB7CF5" w:rsidP="00CB7CF5">
      <w:pPr>
        <w:ind w:left="720"/>
        <w:rPr>
          <w:rFonts w:ascii="Arial" w:hAnsi="Arial" w:cs="Arial"/>
        </w:rPr>
      </w:pP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Participar adecuada y responsablemente en su proceso de aprendizaje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Plantear los problemas sociales, junto al análisis de su dimensión ética y política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Utilizar las técnicas y los procedimientos de recolección de información, clasificación, correcta decodificación e interpretación de las mismas 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Comprender los principales procesos en diversas escalas y niveles de análisis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Cumplimentar en tiempo y forma de lo solicitado 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>Manejar de un modo idóneo la estructura conceptual básica del espacio curricular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Ubicar temporal y espacialmente de hechos y procesos históricos 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Establecer relaciones entre presente, pasado y el futuro 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Desarrollar habilidades personales y sociales tales como la responsabilidad, la cooperación, la tolerancia y el respeto, entre otros </w:t>
      </w:r>
    </w:p>
    <w:p w:rsidR="00CB7CF5" w:rsidRPr="00642DC8" w:rsidRDefault="00CB7CF5" w:rsidP="00CB7CF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Adecuar normas y valores en actitudes cotidianas </w:t>
      </w:r>
    </w:p>
    <w:p w:rsidR="00CB7CF5" w:rsidRPr="00642DC8" w:rsidRDefault="00CB7CF5" w:rsidP="00CB7CF5">
      <w:pPr>
        <w:rPr>
          <w:rFonts w:ascii="Arial" w:hAnsi="Arial" w:cs="Arial"/>
        </w:rPr>
      </w:pPr>
    </w:p>
    <w:p w:rsidR="00CB7CF5" w:rsidRPr="00642DC8" w:rsidRDefault="00CB7CF5" w:rsidP="00CB7CF5">
      <w:pPr>
        <w:pStyle w:val="Ttulo5"/>
        <w:rPr>
          <w:rFonts w:ascii="Arial" w:hAnsi="Arial" w:cs="Arial"/>
        </w:rPr>
      </w:pPr>
      <w:r w:rsidRPr="00642DC8">
        <w:rPr>
          <w:rFonts w:ascii="Arial" w:hAnsi="Arial" w:cs="Arial"/>
        </w:rPr>
        <w:t xml:space="preserve">BIBLIOGRAFÍA DEL ALUMNO </w:t>
      </w:r>
    </w:p>
    <w:p w:rsidR="00CB7CF5" w:rsidRPr="00642DC8" w:rsidRDefault="00CB7CF5" w:rsidP="00CB7CF5">
      <w:pPr>
        <w:tabs>
          <w:tab w:val="left" w:pos="3974"/>
        </w:tabs>
        <w:rPr>
          <w:rFonts w:ascii="Arial" w:hAnsi="Arial" w:cs="Arial"/>
        </w:rPr>
      </w:pPr>
      <w:r w:rsidRPr="00642DC8">
        <w:rPr>
          <w:rFonts w:ascii="Arial" w:hAnsi="Arial" w:cs="Arial"/>
        </w:rPr>
        <w:t>Selección de textos. Recopilación autores varios.</w:t>
      </w:r>
    </w:p>
    <w:p w:rsidR="00CB7CF5" w:rsidRDefault="00CB7CF5" w:rsidP="00CB7CF5">
      <w:pPr>
        <w:spacing w:line="100" w:lineRule="atLeast"/>
        <w:jc w:val="both"/>
        <w:rPr>
          <w:rFonts w:ascii="Arial" w:hAnsi="Arial" w:cs="Arial"/>
        </w:rPr>
      </w:pPr>
    </w:p>
    <w:p w:rsidR="00CB7CF5" w:rsidRDefault="00CB7CF5" w:rsidP="00CB7CF5">
      <w:pPr>
        <w:spacing w:line="100" w:lineRule="atLeast"/>
        <w:jc w:val="both"/>
        <w:rPr>
          <w:rFonts w:ascii="Arial" w:hAnsi="Arial" w:cs="Arial"/>
        </w:rPr>
      </w:pPr>
    </w:p>
    <w:p w:rsidR="00CB7CF5" w:rsidRDefault="00CB7CF5" w:rsidP="00CB7CF5">
      <w:pPr>
        <w:spacing w:line="100" w:lineRule="atLeast"/>
        <w:jc w:val="both"/>
        <w:rPr>
          <w:rFonts w:ascii="Arial" w:hAnsi="Arial" w:cs="Arial"/>
        </w:rPr>
      </w:pPr>
    </w:p>
    <w:p w:rsidR="00CB7CF5" w:rsidRDefault="00CB7CF5" w:rsidP="00CB7CF5">
      <w:pPr>
        <w:spacing w:line="100" w:lineRule="atLeast"/>
        <w:jc w:val="both"/>
        <w:rPr>
          <w:rFonts w:ascii="Arial" w:hAnsi="Arial" w:cs="Arial"/>
        </w:rPr>
      </w:pPr>
    </w:p>
    <w:p w:rsidR="00CB7CF5" w:rsidRDefault="00CB7CF5" w:rsidP="00CB7CF5">
      <w:pPr>
        <w:spacing w:line="100" w:lineRule="atLeast"/>
        <w:jc w:val="both"/>
        <w:rPr>
          <w:rFonts w:ascii="Arial" w:hAnsi="Arial" w:cs="Arial"/>
        </w:rPr>
      </w:pPr>
    </w:p>
    <w:p w:rsidR="00CB7CF5" w:rsidRDefault="00CB7CF5" w:rsidP="00CB7CF5">
      <w:pPr>
        <w:spacing w:line="100" w:lineRule="atLeast"/>
        <w:jc w:val="both"/>
        <w:rPr>
          <w:rFonts w:ascii="Arial" w:hAnsi="Arial" w:cs="Arial"/>
        </w:rPr>
      </w:pPr>
    </w:p>
    <w:p w:rsidR="00CB7CF5" w:rsidRDefault="00CB7CF5" w:rsidP="00CB7CF5">
      <w:pPr>
        <w:spacing w:line="100" w:lineRule="atLeast"/>
        <w:jc w:val="both"/>
        <w:rPr>
          <w:rFonts w:ascii="Arial" w:hAnsi="Arial" w:cs="Arial"/>
        </w:rPr>
      </w:pPr>
    </w:p>
    <w:p w:rsidR="00CB7CF5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</w:rPr>
      </w:pPr>
    </w:p>
    <w:p w:rsidR="00CB7CF5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</w:rPr>
      </w:pPr>
    </w:p>
    <w:p w:rsidR="00CB7CF5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</w:rPr>
      </w:pPr>
    </w:p>
    <w:p w:rsidR="00CB7CF5" w:rsidRPr="00642DC8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 w:rsidRPr="00642DC8">
        <w:rPr>
          <w:rFonts w:ascii="Arial" w:hAnsi="Arial" w:cs="Arial"/>
          <w:b/>
        </w:rPr>
        <w:t>Firma y aclaración del docente a cargo del espacio curricular:</w:t>
      </w:r>
    </w:p>
    <w:p w:rsidR="00CB7CF5" w:rsidRPr="00642DC8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CB7CF5" w:rsidRPr="00642DC8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 w:rsidRPr="00642DC8">
        <w:rPr>
          <w:rFonts w:ascii="Arial" w:hAnsi="Arial" w:cs="Arial"/>
          <w:b/>
        </w:rPr>
        <w:t xml:space="preserve">Fecha de presentación: </w:t>
      </w:r>
    </w:p>
    <w:p w:rsidR="00CB7CF5" w:rsidRPr="00642DC8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CB7CF5" w:rsidRPr="00642DC8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 w:rsidRPr="00642DC8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t</w:t>
      </w:r>
      <w:r w:rsidRPr="00642DC8">
        <w:rPr>
          <w:rFonts w:ascii="Arial" w:hAnsi="Arial" w:cs="Arial"/>
          <w:b/>
        </w:rPr>
        <w:t>º  del equipo Directivo:</w:t>
      </w:r>
    </w:p>
    <w:p w:rsidR="00CB7CF5" w:rsidRPr="00642DC8" w:rsidRDefault="00CB7CF5" w:rsidP="00CB7CF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CB7CF5" w:rsidRPr="00F3645D" w:rsidRDefault="00CB7CF5" w:rsidP="00CB7CF5">
      <w:pPr>
        <w:rPr>
          <w:rFonts w:ascii="Arial" w:hAnsi="Arial" w:cs="Arial"/>
        </w:rPr>
      </w:pPr>
    </w:p>
    <w:p w:rsidR="00CB7CF5" w:rsidRPr="00F3645D" w:rsidRDefault="00CB7CF5" w:rsidP="00CB7CF5">
      <w:pPr>
        <w:rPr>
          <w:rFonts w:ascii="Arial" w:hAnsi="Arial" w:cs="Arial"/>
        </w:rPr>
      </w:pPr>
    </w:p>
    <w:p w:rsidR="00CB7CF5" w:rsidRPr="00F3645D" w:rsidRDefault="00CB7CF5" w:rsidP="00CB7CF5">
      <w:pPr>
        <w:rPr>
          <w:rFonts w:ascii="Arial" w:hAnsi="Arial" w:cs="Arial"/>
        </w:rPr>
      </w:pPr>
    </w:p>
    <w:p w:rsidR="00CB7CF5" w:rsidRPr="00F3645D" w:rsidRDefault="00CB7CF5" w:rsidP="00CB7CF5">
      <w:pPr>
        <w:rPr>
          <w:rFonts w:ascii="Arial" w:hAnsi="Arial" w:cs="Arial"/>
        </w:rPr>
      </w:pPr>
    </w:p>
    <w:p w:rsidR="00CB7CF5" w:rsidRPr="00F3645D" w:rsidRDefault="00CB7CF5" w:rsidP="00CB7CF5">
      <w:pPr>
        <w:rPr>
          <w:rFonts w:ascii="Arial" w:hAnsi="Arial" w:cs="Arial"/>
        </w:rPr>
      </w:pPr>
    </w:p>
    <w:p w:rsidR="00CB7CF5" w:rsidRDefault="00CB7CF5" w:rsidP="00CB7CF5">
      <w:pPr>
        <w:rPr>
          <w:rFonts w:ascii="Arial" w:hAnsi="Arial" w:cs="Arial"/>
        </w:rPr>
      </w:pPr>
    </w:p>
    <w:p w:rsidR="00CB7CF5" w:rsidRDefault="00CB7CF5" w:rsidP="00CB7CF5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7CF5" w:rsidRPr="00F3645D" w:rsidRDefault="00CB7CF5" w:rsidP="00CB7CF5">
      <w:pPr>
        <w:tabs>
          <w:tab w:val="left" w:pos="2925"/>
        </w:tabs>
        <w:rPr>
          <w:rFonts w:ascii="Arial" w:hAnsi="Arial" w:cs="Arial"/>
        </w:rPr>
      </w:pPr>
    </w:p>
    <w:p w:rsidR="00CB7CF5" w:rsidRDefault="00CB7CF5" w:rsidP="00CB7CF5"/>
    <w:p w:rsidR="00CB7CF5" w:rsidRDefault="00CB7CF5"/>
    <w:sectPr w:rsidR="00CB7CF5" w:rsidSect="006D6220">
      <w:pgSz w:w="11907" w:h="16840" w:code="9"/>
      <w:pgMar w:top="1134" w:right="1418" w:bottom="1134" w:left="1134" w:header="709" w:footer="1026" w:gutter="0"/>
      <w:cols w:space="708" w:equalWidth="0">
        <w:col w:w="935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F93"/>
    <w:multiLevelType w:val="hybridMultilevel"/>
    <w:tmpl w:val="C02C12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464B"/>
    <w:multiLevelType w:val="hybridMultilevel"/>
    <w:tmpl w:val="F1504E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B6E8F"/>
    <w:multiLevelType w:val="hybridMultilevel"/>
    <w:tmpl w:val="858AA1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F5"/>
    <w:rsid w:val="00807C4A"/>
    <w:rsid w:val="00C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B7CF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CB7CF5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CB7CF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B7C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7C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7C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C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CF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B7CF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CB7CF5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CB7CF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B7C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7C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7C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C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CF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Argañaraz</dc:creator>
  <cp:lastModifiedBy>Luffi</cp:lastModifiedBy>
  <cp:revision>2</cp:revision>
  <dcterms:created xsi:type="dcterms:W3CDTF">2019-04-01T10:47:00Z</dcterms:created>
  <dcterms:modified xsi:type="dcterms:W3CDTF">2019-04-01T10:47:00Z</dcterms:modified>
</cp:coreProperties>
</file>